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CC" w:rsidRDefault="00D51E99" w:rsidP="000B0388">
      <w:pPr>
        <w:jc w:val="center"/>
        <w:rPr>
          <w:b/>
          <w:sz w:val="28"/>
          <w:szCs w:val="28"/>
        </w:rPr>
      </w:pPr>
      <w:bookmarkStart w:id="0" w:name="_GoBack"/>
      <w:bookmarkEnd w:id="0"/>
      <w:r>
        <w:rPr>
          <w:b/>
          <w:sz w:val="28"/>
          <w:szCs w:val="28"/>
        </w:rPr>
        <w:t>Centre for Independent Living i</w:t>
      </w:r>
      <w:r w:rsidR="000B0388" w:rsidRPr="000B0388">
        <w:rPr>
          <w:b/>
          <w:sz w:val="28"/>
          <w:szCs w:val="28"/>
        </w:rPr>
        <w:t>n Toronto</w:t>
      </w:r>
      <w:r w:rsidR="00836DAD">
        <w:rPr>
          <w:b/>
          <w:sz w:val="28"/>
          <w:szCs w:val="28"/>
        </w:rPr>
        <w:t xml:space="preserve"> (CILT)</w:t>
      </w:r>
      <w:r>
        <w:rPr>
          <w:b/>
          <w:sz w:val="28"/>
          <w:szCs w:val="28"/>
        </w:rPr>
        <w:t xml:space="preserve"> Inc.</w:t>
      </w:r>
    </w:p>
    <w:p w:rsidR="002152CA" w:rsidRDefault="00836DAD" w:rsidP="0051293C">
      <w:pPr>
        <w:jc w:val="center"/>
        <w:rPr>
          <w:b/>
          <w:sz w:val="28"/>
          <w:szCs w:val="28"/>
        </w:rPr>
      </w:pPr>
      <w:r>
        <w:rPr>
          <w:b/>
          <w:sz w:val="28"/>
          <w:szCs w:val="28"/>
        </w:rPr>
        <w:t>www.cilt.ca</w:t>
      </w:r>
    </w:p>
    <w:p w:rsidR="002152CA" w:rsidRDefault="002152CA" w:rsidP="00836DAD">
      <w:pPr>
        <w:rPr>
          <w:b/>
          <w:sz w:val="28"/>
          <w:szCs w:val="28"/>
        </w:rPr>
      </w:pPr>
    </w:p>
    <w:p w:rsidR="000B0388" w:rsidRDefault="002152CA" w:rsidP="00836DAD">
      <w:pPr>
        <w:rPr>
          <w:b/>
        </w:rPr>
      </w:pPr>
      <w:r>
        <w:rPr>
          <w:b/>
        </w:rPr>
        <w:t xml:space="preserve">Title: </w:t>
      </w:r>
      <w:r w:rsidR="003F06B4">
        <w:rPr>
          <w:b/>
        </w:rPr>
        <w:t>Senior Manager</w:t>
      </w:r>
      <w:r w:rsidR="00472113">
        <w:rPr>
          <w:b/>
        </w:rPr>
        <w:t xml:space="preserve"> Independent Living Programs</w:t>
      </w:r>
    </w:p>
    <w:p w:rsidR="000B0388" w:rsidRDefault="003F06B4" w:rsidP="000B0388">
      <w:pPr>
        <w:rPr>
          <w:b/>
        </w:rPr>
      </w:pPr>
      <w:r>
        <w:rPr>
          <w:b/>
        </w:rPr>
        <w:t>Reports to: Executive Director</w:t>
      </w:r>
    </w:p>
    <w:p w:rsidR="000B0388" w:rsidRDefault="000B0388" w:rsidP="000B0388">
      <w:r>
        <w:rPr>
          <w:b/>
        </w:rPr>
        <w:t xml:space="preserve">Position Type: </w:t>
      </w:r>
      <w:r w:rsidR="003F06B4">
        <w:t>1 y</w:t>
      </w:r>
      <w:r w:rsidRPr="000B0388">
        <w:t>ear renewable</w:t>
      </w:r>
      <w:r>
        <w:rPr>
          <w:b/>
        </w:rPr>
        <w:t xml:space="preserve"> </w:t>
      </w:r>
      <w:r>
        <w:t>contract-full time</w:t>
      </w:r>
      <w:r w:rsidR="00472113">
        <w:t xml:space="preserve"> (under review)</w:t>
      </w:r>
    </w:p>
    <w:p w:rsidR="000B0388" w:rsidRDefault="000B0388" w:rsidP="000B0388">
      <w:r w:rsidRPr="000B0388">
        <w:rPr>
          <w:b/>
        </w:rPr>
        <w:t>Location:</w:t>
      </w:r>
      <w:r>
        <w:rPr>
          <w:b/>
        </w:rPr>
        <w:t xml:space="preserve"> </w:t>
      </w:r>
      <w:smartTag w:uri="urn:schemas-microsoft-com:office:smarttags" w:element="City">
        <w:smartTag w:uri="urn:schemas-microsoft-com:office:smarttags" w:element="place">
          <w:r w:rsidRPr="000B0388">
            <w:t>Toronto</w:t>
          </w:r>
        </w:smartTag>
      </w:smartTag>
    </w:p>
    <w:p w:rsidR="000B0388" w:rsidRDefault="000B0388" w:rsidP="000B0388">
      <w:r w:rsidRPr="000B0388">
        <w:rPr>
          <w:b/>
        </w:rPr>
        <w:t>Application Deadline:</w:t>
      </w:r>
      <w:r>
        <w:rPr>
          <w:b/>
        </w:rPr>
        <w:t xml:space="preserve"> </w:t>
      </w:r>
      <w:r>
        <w:t>March 14</w:t>
      </w:r>
      <w:r w:rsidRPr="000B0388">
        <w:rPr>
          <w:vertAlign w:val="superscript"/>
        </w:rPr>
        <w:t>th</w:t>
      </w:r>
      <w:r w:rsidR="00472113">
        <w:t xml:space="preserve">, </w:t>
      </w:r>
      <w:r w:rsidR="003F06B4">
        <w:t>2018 or until suitable candidates are found</w:t>
      </w:r>
    </w:p>
    <w:p w:rsidR="000B0388" w:rsidRDefault="000B0388" w:rsidP="000B0388">
      <w:r w:rsidRPr="000B0388">
        <w:rPr>
          <w:b/>
        </w:rPr>
        <w:t>Salary:</w:t>
      </w:r>
      <w:r w:rsidR="00472113">
        <w:t xml:space="preserve"> Commensurate with e</w:t>
      </w:r>
      <w:r>
        <w:t>xperienc</w:t>
      </w:r>
      <w:r w:rsidR="003F06B4">
        <w:t>e</w:t>
      </w:r>
    </w:p>
    <w:p w:rsidR="006A4858" w:rsidRDefault="006A4858" w:rsidP="006A4858">
      <w:pPr>
        <w:rPr>
          <w:rFonts w:ascii="Verdana" w:hAnsi="Verdana"/>
          <w:b/>
          <w:bCs/>
          <w:color w:val="000000"/>
          <w:sz w:val="16"/>
          <w:szCs w:val="16"/>
        </w:rPr>
      </w:pPr>
      <w:r>
        <w:rPr>
          <w:rFonts w:ascii="Verdana" w:hAnsi="Verdana"/>
          <w:b/>
          <w:bCs/>
          <w:color w:val="000000"/>
          <w:sz w:val="16"/>
          <w:szCs w:val="16"/>
        </w:rPr>
        <w:t> </w:t>
      </w:r>
    </w:p>
    <w:p w:rsidR="00472113" w:rsidRPr="00A8450D" w:rsidRDefault="006A4858" w:rsidP="00472113">
      <w:pPr>
        <w:rPr>
          <w:bCs/>
          <w:color w:val="000000"/>
        </w:rPr>
      </w:pPr>
      <w:r w:rsidRPr="00836DAD">
        <w:rPr>
          <w:rStyle w:val="Strong"/>
          <w:b w:val="0"/>
          <w:color w:val="000000"/>
        </w:rPr>
        <w:t>CILT</w:t>
      </w:r>
      <w:r w:rsidRPr="00836DAD">
        <w:rPr>
          <w:bCs/>
          <w:color w:val="000000"/>
        </w:rPr>
        <w:t xml:space="preserve"> is a </w:t>
      </w:r>
      <w:r w:rsidR="00A8450D">
        <w:rPr>
          <w:bCs/>
          <w:color w:val="000000"/>
        </w:rPr>
        <w:t>non-profit</w:t>
      </w:r>
      <w:r w:rsidRPr="00836DAD">
        <w:rPr>
          <w:bCs/>
          <w:color w:val="000000"/>
        </w:rPr>
        <w:t>, community-based resource organization</w:t>
      </w:r>
      <w:r w:rsidR="00A8450D">
        <w:rPr>
          <w:bCs/>
          <w:color w:val="000000"/>
        </w:rPr>
        <w:t xml:space="preserve"> run by people with disabilities, for people with disabilities</w:t>
      </w:r>
      <w:r w:rsidRPr="00836DAD">
        <w:rPr>
          <w:bCs/>
          <w:color w:val="000000"/>
        </w:rPr>
        <w:t>. </w:t>
      </w:r>
      <w:r w:rsidR="00472113" w:rsidRPr="00A8450D">
        <w:rPr>
          <w:rStyle w:val="Strong"/>
          <w:b w:val="0"/>
          <w:color w:val="000000"/>
        </w:rPr>
        <w:t>CILT</w:t>
      </w:r>
      <w:r w:rsidR="00472113" w:rsidRPr="00A8450D">
        <w:rPr>
          <w:b/>
          <w:bCs/>
          <w:color w:val="000000"/>
        </w:rPr>
        <w:t xml:space="preserve"> </w:t>
      </w:r>
      <w:r w:rsidR="00472113" w:rsidRPr="00A8450D">
        <w:rPr>
          <w:bCs/>
          <w:color w:val="000000"/>
        </w:rPr>
        <w:t xml:space="preserve">is </w:t>
      </w:r>
      <w:r w:rsidR="00472113">
        <w:rPr>
          <w:bCs/>
          <w:color w:val="000000"/>
        </w:rPr>
        <w:t xml:space="preserve">an </w:t>
      </w:r>
      <w:r w:rsidR="00472113" w:rsidRPr="00A8450D">
        <w:rPr>
          <w:bCs/>
          <w:color w:val="000000"/>
        </w:rPr>
        <w:t xml:space="preserve">accredited </w:t>
      </w:r>
      <w:r w:rsidR="00472113">
        <w:rPr>
          <w:bCs/>
          <w:color w:val="000000"/>
        </w:rPr>
        <w:t>member of</w:t>
      </w:r>
      <w:r w:rsidR="00472113" w:rsidRPr="00A8450D">
        <w:rPr>
          <w:bCs/>
          <w:color w:val="000000"/>
        </w:rPr>
        <w:t xml:space="preserve"> </w:t>
      </w:r>
      <w:r w:rsidR="00472113">
        <w:rPr>
          <w:bCs/>
          <w:color w:val="000000"/>
        </w:rPr>
        <w:t>Independent Living Canada.</w:t>
      </w:r>
    </w:p>
    <w:p w:rsidR="006A4858" w:rsidRPr="00836DAD" w:rsidRDefault="006A4858" w:rsidP="006A4858">
      <w:pPr>
        <w:rPr>
          <w:bCs/>
          <w:color w:val="000000"/>
        </w:rPr>
      </w:pPr>
      <w:r w:rsidRPr="00836DAD">
        <w:rPr>
          <w:bCs/>
          <w:color w:val="000000"/>
        </w:rPr>
        <w:br/>
      </w:r>
      <w:r w:rsidR="00836DAD">
        <w:rPr>
          <w:rStyle w:val="Strong"/>
          <w:b w:val="0"/>
          <w:color w:val="000000"/>
        </w:rPr>
        <w:t xml:space="preserve">We </w:t>
      </w:r>
      <w:r w:rsidR="00836DAD">
        <w:rPr>
          <w:bCs/>
          <w:color w:val="000000"/>
        </w:rPr>
        <w:t>operate</w:t>
      </w:r>
      <w:r w:rsidRPr="00836DAD">
        <w:rPr>
          <w:bCs/>
          <w:color w:val="000000"/>
        </w:rPr>
        <w:t xml:space="preserve"> on the philosophy of the Independent Living </w:t>
      </w:r>
      <w:r w:rsidR="00D51E99">
        <w:rPr>
          <w:bCs/>
          <w:color w:val="000000"/>
        </w:rPr>
        <w:t xml:space="preserve">(IL) </w:t>
      </w:r>
      <w:r w:rsidRPr="00836DAD">
        <w:rPr>
          <w:bCs/>
          <w:color w:val="000000"/>
        </w:rPr>
        <w:t>movement which was developed in</w:t>
      </w:r>
      <w:r w:rsidR="00A8450D">
        <w:rPr>
          <w:bCs/>
          <w:color w:val="000000"/>
        </w:rPr>
        <w:t xml:space="preserve"> response to traditional service models for people with disabilities. We deliver</w:t>
      </w:r>
      <w:r w:rsidR="00836DAD">
        <w:rPr>
          <w:bCs/>
          <w:color w:val="000000"/>
        </w:rPr>
        <w:t xml:space="preserve"> services </w:t>
      </w:r>
      <w:r w:rsidRPr="00836DAD">
        <w:rPr>
          <w:bCs/>
          <w:color w:val="000000"/>
        </w:rPr>
        <w:t xml:space="preserve">that </w:t>
      </w:r>
      <w:r w:rsidR="00836DAD">
        <w:rPr>
          <w:bCs/>
          <w:color w:val="000000"/>
        </w:rPr>
        <w:t xml:space="preserve">contribute to the </w:t>
      </w:r>
      <w:r w:rsidRPr="00836DAD">
        <w:rPr>
          <w:bCs/>
          <w:color w:val="000000"/>
        </w:rPr>
        <w:t>empower</w:t>
      </w:r>
      <w:r w:rsidR="00836DAD">
        <w:rPr>
          <w:bCs/>
          <w:color w:val="000000"/>
        </w:rPr>
        <w:t>ment of</w:t>
      </w:r>
      <w:r w:rsidRPr="00836DAD">
        <w:rPr>
          <w:bCs/>
          <w:color w:val="000000"/>
        </w:rPr>
        <w:t xml:space="preserve"> individuals</w:t>
      </w:r>
      <w:r w:rsidR="00A8450D">
        <w:rPr>
          <w:bCs/>
          <w:color w:val="000000"/>
        </w:rPr>
        <w:t xml:space="preserve"> such as Independent Living Skills Training, Peer Support, the Parenting with a Disability Network, and the Direct Funding Program.</w:t>
      </w:r>
    </w:p>
    <w:p w:rsidR="006A4858" w:rsidRDefault="006A4858" w:rsidP="006A4858">
      <w:pPr>
        <w:rPr>
          <w:rFonts w:ascii="Arial" w:hAnsi="Arial" w:cs="Arial"/>
          <w:b/>
          <w:bCs/>
          <w:color w:val="000000"/>
          <w:sz w:val="20"/>
          <w:szCs w:val="20"/>
        </w:rPr>
      </w:pPr>
    </w:p>
    <w:p w:rsidR="000B0388" w:rsidRDefault="00EC0C7C" w:rsidP="000B0388">
      <w:r>
        <w:t>W</w:t>
      </w:r>
      <w:r w:rsidR="00472113">
        <w:t>e are seeking a</w:t>
      </w:r>
      <w:r w:rsidR="00776356">
        <w:t xml:space="preserve"> </w:t>
      </w:r>
      <w:r w:rsidR="00BE3BB2">
        <w:t>commi</w:t>
      </w:r>
      <w:r w:rsidR="00472113">
        <w:t xml:space="preserve">tted, </w:t>
      </w:r>
      <w:r w:rsidR="00776356">
        <w:t>energetic and innova</w:t>
      </w:r>
      <w:r w:rsidR="00472113">
        <w:t>tive leader for this organization, knowledgeable of independent living philosophy, social models of disability analysis and anti-oppression frameworks</w:t>
      </w:r>
      <w:r w:rsidR="00776356">
        <w:t>.</w:t>
      </w:r>
    </w:p>
    <w:p w:rsidR="00846074" w:rsidRDefault="00846074" w:rsidP="000B0388"/>
    <w:p w:rsidR="00472113" w:rsidRPr="00472113" w:rsidRDefault="00D51E99" w:rsidP="00472113">
      <w:pPr>
        <w:widowControl w:val="0"/>
        <w:tabs>
          <w:tab w:val="left" w:pos="-720"/>
          <w:tab w:val="left" w:pos="0"/>
          <w:tab w:val="left" w:pos="720"/>
        </w:tabs>
        <w:suppressAutoHyphens/>
        <w:ind w:left="1440" w:hanging="1440"/>
        <w:jc w:val="both"/>
        <w:rPr>
          <w:b/>
          <w:snapToGrid w:val="0"/>
          <w:spacing w:val="-2"/>
          <w:szCs w:val="20"/>
          <w:lang w:val="en-GB"/>
        </w:rPr>
      </w:pPr>
      <w:r>
        <w:rPr>
          <w:b/>
          <w:snapToGrid w:val="0"/>
          <w:szCs w:val="20"/>
        </w:rPr>
        <w:t>Purpose of p</w:t>
      </w:r>
      <w:r w:rsidR="00472113" w:rsidRPr="00472113">
        <w:rPr>
          <w:b/>
          <w:snapToGrid w:val="0"/>
          <w:szCs w:val="20"/>
        </w:rPr>
        <w:t>osition:</w:t>
      </w:r>
    </w:p>
    <w:p w:rsidR="00472113" w:rsidRPr="00472113" w:rsidRDefault="00D51E99" w:rsidP="00472113">
      <w:pPr>
        <w:widowControl w:val="0"/>
        <w:rPr>
          <w:snapToGrid w:val="0"/>
          <w:szCs w:val="20"/>
        </w:rPr>
      </w:pPr>
      <w:r>
        <w:rPr>
          <w:snapToGrid w:val="0"/>
          <w:szCs w:val="20"/>
        </w:rPr>
        <w:t>T</w:t>
      </w:r>
      <w:r w:rsidR="00472113" w:rsidRPr="00472113">
        <w:rPr>
          <w:snapToGrid w:val="0"/>
          <w:szCs w:val="20"/>
        </w:rPr>
        <w:t xml:space="preserve">his position will be responsible for personnel issues, staff development and managing all IL Programs other than the Direct Funding Program, and will be the primary back-up to the Executive Director. </w:t>
      </w:r>
    </w:p>
    <w:p w:rsidR="00472113" w:rsidRPr="00472113" w:rsidRDefault="00472113" w:rsidP="00472113">
      <w:pPr>
        <w:widowControl w:val="0"/>
        <w:rPr>
          <w:snapToGrid w:val="0"/>
          <w:szCs w:val="20"/>
        </w:rPr>
      </w:pPr>
    </w:p>
    <w:p w:rsidR="00472113" w:rsidRPr="00472113" w:rsidRDefault="00472113" w:rsidP="00472113">
      <w:pPr>
        <w:widowControl w:val="0"/>
        <w:rPr>
          <w:b/>
          <w:snapToGrid w:val="0"/>
          <w:szCs w:val="20"/>
        </w:rPr>
      </w:pPr>
      <w:r w:rsidRPr="00472113">
        <w:rPr>
          <w:b/>
          <w:snapToGrid w:val="0"/>
          <w:szCs w:val="20"/>
        </w:rPr>
        <w:t xml:space="preserve">Function: </w:t>
      </w:r>
    </w:p>
    <w:p w:rsidR="00472113" w:rsidRPr="00472113" w:rsidRDefault="00472113" w:rsidP="00472113">
      <w:pPr>
        <w:widowControl w:val="0"/>
        <w:rPr>
          <w:snapToGrid w:val="0"/>
          <w:szCs w:val="20"/>
        </w:rPr>
      </w:pPr>
      <w:r w:rsidRPr="00472113">
        <w:rPr>
          <w:snapToGrid w:val="0"/>
          <w:szCs w:val="20"/>
        </w:rPr>
        <w:t xml:space="preserve">Working with the closely with the Executive Director and the Management team this position will provide key input, coordination and implementation of the CILT strategic plan, policy development, and coordination of external complaints. </w:t>
      </w:r>
    </w:p>
    <w:p w:rsidR="00472113" w:rsidRPr="00472113" w:rsidRDefault="00472113" w:rsidP="00472113">
      <w:pPr>
        <w:widowControl w:val="0"/>
        <w:rPr>
          <w:snapToGrid w:val="0"/>
          <w:szCs w:val="20"/>
        </w:rPr>
      </w:pPr>
    </w:p>
    <w:p w:rsidR="00472113" w:rsidRPr="00472113" w:rsidRDefault="00472113" w:rsidP="00472113">
      <w:pPr>
        <w:widowControl w:val="0"/>
        <w:rPr>
          <w:snapToGrid w:val="0"/>
          <w:szCs w:val="20"/>
        </w:rPr>
      </w:pPr>
      <w:r w:rsidRPr="00472113">
        <w:rPr>
          <w:snapToGrid w:val="0"/>
          <w:szCs w:val="20"/>
        </w:rPr>
        <w:t xml:space="preserve">The Senior Manager, </w:t>
      </w:r>
      <w:r w:rsidR="00D51E99">
        <w:rPr>
          <w:snapToGrid w:val="0"/>
          <w:szCs w:val="20"/>
          <w:lang w:val="en-GB"/>
        </w:rPr>
        <w:t>IL</w:t>
      </w:r>
      <w:r w:rsidRPr="00472113">
        <w:rPr>
          <w:snapToGrid w:val="0"/>
          <w:szCs w:val="20"/>
          <w:lang w:val="en-GB"/>
        </w:rPr>
        <w:t xml:space="preserve"> Programs</w:t>
      </w:r>
      <w:r w:rsidRPr="00472113">
        <w:rPr>
          <w:snapToGrid w:val="0"/>
          <w:szCs w:val="20"/>
        </w:rPr>
        <w:t xml:space="preserve"> provides both day to day and strategic management, supervision, evaluation and leadership to both </w:t>
      </w:r>
      <w:r w:rsidR="00D51E99">
        <w:rPr>
          <w:snapToGrid w:val="0"/>
          <w:szCs w:val="20"/>
        </w:rPr>
        <w:t xml:space="preserve">IL </w:t>
      </w:r>
      <w:r w:rsidRPr="00472113">
        <w:rPr>
          <w:snapToGrid w:val="0"/>
          <w:szCs w:val="20"/>
        </w:rPr>
        <w:t xml:space="preserve">core and Attendant </w:t>
      </w:r>
      <w:r w:rsidR="00D51E99">
        <w:rPr>
          <w:snapToGrid w:val="0"/>
          <w:szCs w:val="20"/>
        </w:rPr>
        <w:t xml:space="preserve">Service Action Centre </w:t>
      </w:r>
      <w:r w:rsidR="005D5C82">
        <w:rPr>
          <w:snapToGrid w:val="0"/>
          <w:szCs w:val="20"/>
        </w:rPr>
        <w:t xml:space="preserve">(ASAC) </w:t>
      </w:r>
      <w:r w:rsidR="00D51E99">
        <w:rPr>
          <w:snapToGrid w:val="0"/>
          <w:szCs w:val="20"/>
        </w:rPr>
        <w:t>programs.</w:t>
      </w:r>
    </w:p>
    <w:p w:rsidR="00D51E99" w:rsidRDefault="00D51E99" w:rsidP="00472113">
      <w:pPr>
        <w:widowControl w:val="0"/>
        <w:tabs>
          <w:tab w:val="left" w:pos="-720"/>
        </w:tabs>
        <w:suppressAutoHyphens/>
        <w:rPr>
          <w:snapToGrid w:val="0"/>
          <w:spacing w:val="-2"/>
          <w:szCs w:val="20"/>
          <w:lang w:val="en-GB"/>
        </w:rPr>
      </w:pPr>
    </w:p>
    <w:p w:rsidR="00D51E99" w:rsidRDefault="00D51E99" w:rsidP="00472113">
      <w:pPr>
        <w:widowControl w:val="0"/>
        <w:tabs>
          <w:tab w:val="left" w:pos="-720"/>
        </w:tabs>
        <w:suppressAutoHyphens/>
        <w:rPr>
          <w:snapToGrid w:val="0"/>
          <w:spacing w:val="-2"/>
          <w:szCs w:val="20"/>
          <w:lang w:val="en-GB"/>
        </w:rPr>
      </w:pPr>
    </w:p>
    <w:p w:rsidR="00472113" w:rsidRPr="00472113" w:rsidRDefault="00D51E99" w:rsidP="00472113">
      <w:pPr>
        <w:widowControl w:val="0"/>
        <w:tabs>
          <w:tab w:val="left" w:pos="-720"/>
        </w:tabs>
        <w:suppressAutoHyphens/>
        <w:rPr>
          <w:b/>
          <w:snapToGrid w:val="0"/>
          <w:spacing w:val="-2"/>
          <w:szCs w:val="20"/>
          <w:lang w:val="en-GB"/>
        </w:rPr>
      </w:pPr>
      <w:r>
        <w:rPr>
          <w:b/>
          <w:snapToGrid w:val="0"/>
          <w:spacing w:val="-2"/>
          <w:szCs w:val="20"/>
          <w:lang w:val="en-GB"/>
        </w:rPr>
        <w:t>Your s</w:t>
      </w:r>
      <w:r w:rsidR="00472113" w:rsidRPr="00472113">
        <w:rPr>
          <w:b/>
          <w:snapToGrid w:val="0"/>
          <w:spacing w:val="-2"/>
          <w:szCs w:val="20"/>
          <w:lang w:val="en-GB"/>
        </w:rPr>
        <w:t xml:space="preserve">pecific </w:t>
      </w:r>
      <w:r>
        <w:rPr>
          <w:b/>
          <w:snapToGrid w:val="0"/>
          <w:spacing w:val="-2"/>
          <w:szCs w:val="20"/>
          <w:lang w:val="en-GB"/>
        </w:rPr>
        <w:t>r</w:t>
      </w:r>
      <w:r w:rsidR="00472113" w:rsidRPr="00472113">
        <w:rPr>
          <w:b/>
          <w:snapToGrid w:val="0"/>
          <w:spacing w:val="-2"/>
          <w:szCs w:val="20"/>
          <w:lang w:val="en-GB"/>
        </w:rPr>
        <w:t>esponsibilities</w:t>
      </w:r>
      <w:r>
        <w:rPr>
          <w:b/>
          <w:snapToGrid w:val="0"/>
          <w:spacing w:val="-2"/>
          <w:szCs w:val="20"/>
          <w:lang w:val="en-GB"/>
        </w:rPr>
        <w:t xml:space="preserve"> include</w:t>
      </w:r>
      <w:r w:rsidR="00472113" w:rsidRPr="00472113">
        <w:rPr>
          <w:b/>
          <w:snapToGrid w:val="0"/>
          <w:spacing w:val="-2"/>
          <w:szCs w:val="20"/>
          <w:lang w:val="en-GB"/>
        </w:rPr>
        <w:t>:</w:t>
      </w:r>
    </w:p>
    <w:p w:rsidR="00472113" w:rsidRPr="00472113" w:rsidRDefault="00472113" w:rsidP="00472113">
      <w:pPr>
        <w:widowControl w:val="0"/>
        <w:tabs>
          <w:tab w:val="left" w:pos="-720"/>
        </w:tabs>
        <w:suppressAutoHyphens/>
        <w:rPr>
          <w:b/>
          <w:snapToGrid w:val="0"/>
          <w:spacing w:val="-2"/>
          <w:szCs w:val="20"/>
          <w:lang w:val="en-GB"/>
        </w:rPr>
      </w:pPr>
    </w:p>
    <w:p w:rsid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Oversee both Independent Living core and ASAC Programs, including staff supervision and development, pro</w:t>
      </w:r>
      <w:r w:rsidR="000F62BA">
        <w:rPr>
          <w:snapToGrid w:val="0"/>
          <w:spacing w:val="-2"/>
          <w:szCs w:val="20"/>
          <w:lang w:val="en-GB"/>
        </w:rPr>
        <w:t>gram development and evaluation, including</w:t>
      </w:r>
      <w:r w:rsidR="000F62BA" w:rsidRPr="00472113">
        <w:rPr>
          <w:snapToGrid w:val="0"/>
          <w:spacing w:val="-2"/>
          <w:szCs w:val="20"/>
          <w:lang w:val="en-GB"/>
        </w:rPr>
        <w:t xml:space="preserve"> the hiring process for relevant program staff; </w:t>
      </w:r>
    </w:p>
    <w:p w:rsidR="0051293C" w:rsidRPr="00472113" w:rsidRDefault="0051293C" w:rsidP="0051293C">
      <w:pPr>
        <w:widowControl w:val="0"/>
        <w:tabs>
          <w:tab w:val="left" w:pos="-720"/>
          <w:tab w:val="left" w:pos="0"/>
        </w:tabs>
        <w:suppressAutoHyphens/>
        <w:ind w:left="720"/>
        <w:rPr>
          <w:snapToGrid w:val="0"/>
          <w:spacing w:val="-2"/>
          <w:szCs w:val="20"/>
          <w:lang w:val="en-GB"/>
        </w:rPr>
      </w:pPr>
    </w:p>
    <w:p w:rsidR="00472113" w:rsidRP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 xml:space="preserve">Work with Executive Director and Management Team to meet agency reporting </w:t>
      </w:r>
      <w:r w:rsidRPr="00472113">
        <w:rPr>
          <w:snapToGrid w:val="0"/>
          <w:spacing w:val="-2"/>
          <w:szCs w:val="20"/>
          <w:lang w:val="en-GB"/>
        </w:rPr>
        <w:lastRenderedPageBreak/>
        <w:t>obligations including financial management;</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Pr="00472113" w:rsidRDefault="00472113" w:rsidP="00D51E99">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Provide information and advice to the Executive Director about programs, special projects, funding opportunities, and personnel issues; stay informed on issues relating to personnel management, access and equity, Human Rights;</w:t>
      </w:r>
      <w:r w:rsidR="00D51E99">
        <w:rPr>
          <w:snapToGrid w:val="0"/>
          <w:spacing w:val="-2"/>
          <w:szCs w:val="20"/>
          <w:lang w:val="en-GB"/>
        </w:rPr>
        <w:t xml:space="preserve"> </w:t>
      </w:r>
      <w:r w:rsidRPr="00472113">
        <w:rPr>
          <w:snapToGrid w:val="0"/>
          <w:spacing w:val="-2"/>
          <w:szCs w:val="20"/>
          <w:lang w:val="en-GB"/>
        </w:rPr>
        <w:t>policies and legislation that can impact CILT programs;</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P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Provide input and coordination to the organization’s strategic plan including communications and marketing, funding, human resources, community relationships, and program development/evaluation including data analysis;</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P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Assist with or coordinate the development and implementation of special projects and research, including grant/proposal writing;</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Participate on staff/Board committees as appropriate/necessary; assist with the development of policy and procedur</w:t>
      </w:r>
      <w:r w:rsidR="005D5C82">
        <w:rPr>
          <w:snapToGrid w:val="0"/>
          <w:spacing w:val="-2"/>
          <w:szCs w:val="20"/>
          <w:lang w:val="en-GB"/>
        </w:rPr>
        <w:t>e;</w:t>
      </w:r>
    </w:p>
    <w:p w:rsidR="005D5C82" w:rsidRDefault="005D5C82" w:rsidP="005D5C82">
      <w:pPr>
        <w:pStyle w:val="ListParagraph"/>
        <w:rPr>
          <w:snapToGrid w:val="0"/>
          <w:spacing w:val="-2"/>
          <w:szCs w:val="20"/>
          <w:lang w:val="en-GB"/>
        </w:rPr>
      </w:pPr>
    </w:p>
    <w:p w:rsidR="005D5C82" w:rsidRPr="00472113" w:rsidRDefault="005D5C82"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Participate on</w:t>
      </w:r>
      <w:r>
        <w:rPr>
          <w:snapToGrid w:val="0"/>
          <w:spacing w:val="-2"/>
          <w:szCs w:val="20"/>
          <w:lang w:val="en-GB"/>
        </w:rPr>
        <w:t xml:space="preserve"> all assigned community based Committees as per the requirements outlined in the Multi-Service Accountability Agreement with the Toronto Central Local Health Integration Network.</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P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 xml:space="preserve">Working with CILT’s Editorial Committee provide input to the production of the CILT newsletter; working with appropriate program staff; ensure quality and coordination of all CILT print, digital and other communications materials; </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Pr="00472113" w:rsidRDefault="005D5C82" w:rsidP="00472113">
      <w:pPr>
        <w:widowControl w:val="0"/>
        <w:numPr>
          <w:ilvl w:val="0"/>
          <w:numId w:val="10"/>
        </w:numPr>
        <w:tabs>
          <w:tab w:val="left" w:pos="-720"/>
          <w:tab w:val="left" w:pos="0"/>
        </w:tabs>
        <w:suppressAutoHyphens/>
        <w:rPr>
          <w:snapToGrid w:val="0"/>
          <w:spacing w:val="-2"/>
          <w:szCs w:val="20"/>
          <w:lang w:val="en-GB"/>
        </w:rPr>
      </w:pPr>
      <w:r>
        <w:rPr>
          <w:snapToGrid w:val="0"/>
          <w:spacing w:val="-2"/>
          <w:szCs w:val="20"/>
          <w:lang w:val="en-GB"/>
        </w:rPr>
        <w:t>Coordinate/perform</w:t>
      </w:r>
      <w:r w:rsidR="00472113" w:rsidRPr="00472113">
        <w:rPr>
          <w:snapToGrid w:val="0"/>
          <w:spacing w:val="-2"/>
          <w:szCs w:val="20"/>
          <w:lang w:val="en-GB"/>
        </w:rPr>
        <w:t xml:space="preserve"> public speaking functions as required; </w:t>
      </w:r>
    </w:p>
    <w:p w:rsidR="00472113" w:rsidRPr="00472113" w:rsidRDefault="00472113" w:rsidP="00472113">
      <w:pPr>
        <w:widowControl w:val="0"/>
        <w:tabs>
          <w:tab w:val="left" w:pos="-720"/>
          <w:tab w:val="left" w:pos="0"/>
        </w:tabs>
        <w:suppressAutoHyphens/>
        <w:rPr>
          <w:snapToGrid w:val="0"/>
          <w:spacing w:val="-2"/>
          <w:szCs w:val="20"/>
          <w:lang w:val="en-GB"/>
        </w:rPr>
      </w:pPr>
    </w:p>
    <w:p w:rsidR="00472113" w:rsidRPr="00472113" w:rsidRDefault="00472113" w:rsidP="00472113">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Participate in training, conferences and committees as required and/or approved;</w:t>
      </w:r>
    </w:p>
    <w:p w:rsidR="00472113" w:rsidRPr="00472113" w:rsidRDefault="00472113" w:rsidP="00472113">
      <w:pPr>
        <w:widowControl w:val="0"/>
        <w:tabs>
          <w:tab w:val="left" w:pos="-720"/>
          <w:tab w:val="left" w:pos="0"/>
        </w:tabs>
        <w:suppressAutoHyphens/>
        <w:rPr>
          <w:snapToGrid w:val="0"/>
          <w:spacing w:val="-2"/>
          <w:szCs w:val="20"/>
          <w:lang w:val="en-GB"/>
        </w:rPr>
      </w:pPr>
    </w:p>
    <w:p w:rsidR="00846074" w:rsidRDefault="00472113" w:rsidP="00D51E99">
      <w:pPr>
        <w:widowControl w:val="0"/>
        <w:numPr>
          <w:ilvl w:val="0"/>
          <w:numId w:val="10"/>
        </w:numPr>
        <w:tabs>
          <w:tab w:val="left" w:pos="-720"/>
          <w:tab w:val="left" w:pos="0"/>
        </w:tabs>
        <w:suppressAutoHyphens/>
        <w:rPr>
          <w:snapToGrid w:val="0"/>
          <w:spacing w:val="-2"/>
          <w:szCs w:val="20"/>
          <w:lang w:val="en-GB"/>
        </w:rPr>
      </w:pPr>
      <w:r w:rsidRPr="00472113">
        <w:rPr>
          <w:snapToGrid w:val="0"/>
          <w:spacing w:val="-2"/>
          <w:szCs w:val="20"/>
          <w:lang w:val="en-GB"/>
        </w:rPr>
        <w:t>Other related duties as assigned.</w:t>
      </w:r>
    </w:p>
    <w:p w:rsidR="0088572E" w:rsidRDefault="0088572E" w:rsidP="0088572E">
      <w:pPr>
        <w:pStyle w:val="ListParagraph"/>
        <w:rPr>
          <w:snapToGrid w:val="0"/>
          <w:spacing w:val="-2"/>
          <w:szCs w:val="20"/>
          <w:lang w:val="en-GB"/>
        </w:rPr>
      </w:pPr>
    </w:p>
    <w:p w:rsidR="0088572E" w:rsidRDefault="0088572E" w:rsidP="0088572E">
      <w:pPr>
        <w:widowControl w:val="0"/>
        <w:tabs>
          <w:tab w:val="left" w:pos="-720"/>
          <w:tab w:val="left" w:pos="0"/>
        </w:tabs>
        <w:suppressAutoHyphens/>
        <w:rPr>
          <w:snapToGrid w:val="0"/>
          <w:spacing w:val="-2"/>
          <w:szCs w:val="20"/>
          <w:lang w:val="en-GB"/>
        </w:rPr>
      </w:pPr>
    </w:p>
    <w:p w:rsidR="0088572E" w:rsidRDefault="0088572E" w:rsidP="0088572E">
      <w:pPr>
        <w:widowControl w:val="0"/>
        <w:tabs>
          <w:tab w:val="left" w:pos="-720"/>
          <w:tab w:val="left" w:pos="0"/>
        </w:tabs>
        <w:suppressAutoHyphens/>
        <w:rPr>
          <w:snapToGrid w:val="0"/>
          <w:spacing w:val="-2"/>
          <w:szCs w:val="20"/>
          <w:lang w:val="en-GB"/>
        </w:rPr>
      </w:pPr>
      <w:r>
        <w:rPr>
          <w:snapToGrid w:val="0"/>
          <w:spacing w:val="-2"/>
          <w:szCs w:val="20"/>
          <w:lang w:val="en-GB"/>
        </w:rPr>
        <w:t>Apply in confidence by sending cover letter and resume to:</w:t>
      </w:r>
    </w:p>
    <w:p w:rsidR="0088572E" w:rsidRDefault="0088572E" w:rsidP="0088572E">
      <w:pPr>
        <w:widowControl w:val="0"/>
        <w:tabs>
          <w:tab w:val="left" w:pos="-720"/>
          <w:tab w:val="left" w:pos="0"/>
        </w:tabs>
        <w:suppressAutoHyphens/>
        <w:rPr>
          <w:snapToGrid w:val="0"/>
          <w:spacing w:val="-2"/>
          <w:szCs w:val="20"/>
          <w:lang w:val="en-GB"/>
        </w:rPr>
      </w:pPr>
    </w:p>
    <w:p w:rsidR="0088572E" w:rsidRDefault="0027447F" w:rsidP="0088572E">
      <w:pPr>
        <w:widowControl w:val="0"/>
        <w:tabs>
          <w:tab w:val="left" w:pos="-720"/>
          <w:tab w:val="left" w:pos="0"/>
        </w:tabs>
        <w:suppressAutoHyphens/>
        <w:rPr>
          <w:snapToGrid w:val="0"/>
          <w:spacing w:val="-2"/>
          <w:szCs w:val="20"/>
          <w:lang w:val="en-GB"/>
        </w:rPr>
      </w:pPr>
      <w:hyperlink r:id="rId8" w:history="1">
        <w:proofErr w:type="gramStart"/>
        <w:r w:rsidR="0088572E" w:rsidRPr="009A139F">
          <w:rPr>
            <w:rStyle w:val="Hyperlink"/>
            <w:snapToGrid w:val="0"/>
            <w:spacing w:val="-2"/>
            <w:szCs w:val="20"/>
            <w:lang w:val="en-GB"/>
          </w:rPr>
          <w:t>hr@cilt.ca</w:t>
        </w:r>
      </w:hyperlink>
      <w:r w:rsidR="0088572E">
        <w:rPr>
          <w:snapToGrid w:val="0"/>
          <w:spacing w:val="-2"/>
          <w:szCs w:val="20"/>
          <w:lang w:val="en-GB"/>
        </w:rPr>
        <w:t xml:space="preserve"> or by writing to us at 902-365 Bloor Street East, Toronto, Ontario, M4W 3L4.</w:t>
      </w:r>
      <w:proofErr w:type="gramEnd"/>
    </w:p>
    <w:p w:rsidR="0088572E" w:rsidRDefault="0088572E" w:rsidP="0088572E">
      <w:pPr>
        <w:widowControl w:val="0"/>
        <w:tabs>
          <w:tab w:val="left" w:pos="-720"/>
          <w:tab w:val="left" w:pos="0"/>
        </w:tabs>
        <w:suppressAutoHyphens/>
        <w:rPr>
          <w:snapToGrid w:val="0"/>
          <w:spacing w:val="-2"/>
          <w:szCs w:val="20"/>
          <w:lang w:val="en-GB"/>
        </w:rPr>
      </w:pPr>
    </w:p>
    <w:p w:rsidR="0088572E" w:rsidRPr="0088572E" w:rsidRDefault="0088572E" w:rsidP="0088572E">
      <w:pPr>
        <w:widowControl w:val="0"/>
        <w:tabs>
          <w:tab w:val="left" w:pos="-720"/>
          <w:tab w:val="left" w:pos="0"/>
        </w:tabs>
        <w:suppressAutoHyphens/>
        <w:rPr>
          <w:i/>
          <w:snapToGrid w:val="0"/>
          <w:spacing w:val="-2"/>
          <w:szCs w:val="20"/>
          <w:lang w:val="en-GB"/>
        </w:rPr>
      </w:pPr>
      <w:r>
        <w:rPr>
          <w:i/>
          <w:snapToGrid w:val="0"/>
          <w:spacing w:val="-2"/>
          <w:szCs w:val="20"/>
          <w:lang w:val="en-GB"/>
        </w:rPr>
        <w:t>Persons with lived experience of disability or indigenous background are strongly encouraged to apply!</w:t>
      </w:r>
    </w:p>
    <w:p w:rsidR="0088572E" w:rsidRDefault="0088572E" w:rsidP="0088572E">
      <w:pPr>
        <w:widowControl w:val="0"/>
        <w:tabs>
          <w:tab w:val="left" w:pos="-720"/>
          <w:tab w:val="left" w:pos="0"/>
        </w:tabs>
        <w:suppressAutoHyphens/>
        <w:rPr>
          <w:snapToGrid w:val="0"/>
          <w:spacing w:val="-2"/>
          <w:szCs w:val="20"/>
          <w:lang w:val="en-GB"/>
        </w:rPr>
      </w:pPr>
    </w:p>
    <w:p w:rsidR="0088572E" w:rsidRPr="00D51E99" w:rsidRDefault="0088572E" w:rsidP="0088572E">
      <w:pPr>
        <w:widowControl w:val="0"/>
        <w:tabs>
          <w:tab w:val="left" w:pos="-720"/>
          <w:tab w:val="left" w:pos="0"/>
        </w:tabs>
        <w:suppressAutoHyphens/>
        <w:rPr>
          <w:snapToGrid w:val="0"/>
          <w:spacing w:val="-2"/>
          <w:szCs w:val="20"/>
          <w:lang w:val="en-GB"/>
        </w:rPr>
      </w:pPr>
    </w:p>
    <w:sectPr w:rsidR="0088572E" w:rsidRPr="00D51E9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7F" w:rsidRDefault="0027447F" w:rsidP="00D51E99">
      <w:r>
        <w:separator/>
      </w:r>
    </w:p>
  </w:endnote>
  <w:endnote w:type="continuationSeparator" w:id="0">
    <w:p w:rsidR="0027447F" w:rsidRDefault="0027447F" w:rsidP="00D5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99" w:rsidRDefault="00D51E99">
    <w:pPr>
      <w:pStyle w:val="Footer"/>
    </w:pPr>
    <w:r>
      <w:fldChar w:fldCharType="begin"/>
    </w:r>
    <w:r>
      <w:instrText xml:space="preserve"> PAGE   \* MERGEFORMAT </w:instrText>
    </w:r>
    <w:r>
      <w:fldChar w:fldCharType="separate"/>
    </w:r>
    <w:r w:rsidR="007A0892">
      <w:rPr>
        <w:noProof/>
      </w:rPr>
      <w:t>2</w:t>
    </w:r>
    <w:r>
      <w:rPr>
        <w:noProof/>
      </w:rPr>
      <w:fldChar w:fldCharType="end"/>
    </w:r>
  </w:p>
  <w:p w:rsidR="00D51E99" w:rsidRDefault="00D5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7F" w:rsidRDefault="0027447F" w:rsidP="00D51E99">
      <w:r>
        <w:separator/>
      </w:r>
    </w:p>
  </w:footnote>
  <w:footnote w:type="continuationSeparator" w:id="0">
    <w:p w:rsidR="0027447F" w:rsidRDefault="0027447F" w:rsidP="00D5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BA" w:rsidRPr="000F62BA" w:rsidRDefault="000F62BA" w:rsidP="000F62BA">
    <w:pPr>
      <w:pStyle w:val="Header"/>
      <w:jc w:val="center"/>
      <w:rPr>
        <w:i/>
      </w:rPr>
    </w:pPr>
    <w:r w:rsidRPr="000F62BA">
      <w:rPr>
        <w:i/>
      </w:rPr>
      <w:t>Senior Manager Independent Living Programs</w:t>
    </w:r>
    <w:r>
      <w:rPr>
        <w:i/>
      </w:rPr>
      <w:t>-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704"/>
    <w:multiLevelType w:val="singleLevel"/>
    <w:tmpl w:val="A13C1BC8"/>
    <w:lvl w:ilvl="0">
      <w:start w:val="1"/>
      <w:numFmt w:val="decimal"/>
      <w:lvlText w:val="%1."/>
      <w:lvlJc w:val="left"/>
      <w:pPr>
        <w:tabs>
          <w:tab w:val="num" w:pos="720"/>
        </w:tabs>
        <w:ind w:left="720" w:hanging="720"/>
      </w:pPr>
      <w:rPr>
        <w:rFonts w:hint="default"/>
      </w:rPr>
    </w:lvl>
  </w:abstractNum>
  <w:abstractNum w:abstractNumId="1">
    <w:nsid w:val="08CB07FC"/>
    <w:multiLevelType w:val="hybridMultilevel"/>
    <w:tmpl w:val="01825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72230"/>
    <w:multiLevelType w:val="multilevel"/>
    <w:tmpl w:val="018259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852EFB"/>
    <w:multiLevelType w:val="hybridMultilevel"/>
    <w:tmpl w:val="43CC73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D6857"/>
    <w:multiLevelType w:val="hybridMultilevel"/>
    <w:tmpl w:val="D51292BA"/>
    <w:lvl w:ilvl="0" w:tplc="E1B8F1B8">
      <w:numFmt w:val="bullet"/>
      <w:lvlText w:val=""/>
      <w:lvlJc w:val="left"/>
      <w:pPr>
        <w:tabs>
          <w:tab w:val="num" w:pos="1470"/>
        </w:tabs>
        <w:ind w:left="1470" w:hanging="390"/>
      </w:pPr>
      <w:rPr>
        <w:rFonts w:ascii="Symbol" w:eastAsia="Times New Roman"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729B3"/>
    <w:multiLevelType w:val="hybridMultilevel"/>
    <w:tmpl w:val="EE8CFA2C"/>
    <w:lvl w:ilvl="0" w:tplc="E1B8F1B8">
      <w:numFmt w:val="bullet"/>
      <w:lvlText w:val=""/>
      <w:lvlJc w:val="left"/>
      <w:pPr>
        <w:tabs>
          <w:tab w:val="num" w:pos="1470"/>
        </w:tabs>
        <w:ind w:left="1470" w:hanging="390"/>
      </w:pPr>
      <w:rPr>
        <w:rFonts w:ascii="Symbol" w:eastAsia="Times New Roman"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8245FD"/>
    <w:multiLevelType w:val="hybridMultilevel"/>
    <w:tmpl w:val="7F9E3A70"/>
    <w:lvl w:ilvl="0" w:tplc="E1B8F1B8">
      <w:numFmt w:val="bullet"/>
      <w:lvlText w:val=""/>
      <w:lvlJc w:val="left"/>
      <w:pPr>
        <w:tabs>
          <w:tab w:val="num" w:pos="750"/>
        </w:tabs>
        <w:ind w:left="750" w:hanging="390"/>
      </w:pPr>
      <w:rPr>
        <w:rFonts w:ascii="Symbol" w:eastAsia="Times New Roman"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112F11"/>
    <w:multiLevelType w:val="hybridMultilevel"/>
    <w:tmpl w:val="B002F1AE"/>
    <w:lvl w:ilvl="0" w:tplc="E1B8F1B8">
      <w:numFmt w:val="bullet"/>
      <w:lvlText w:val=""/>
      <w:lvlJc w:val="left"/>
      <w:pPr>
        <w:tabs>
          <w:tab w:val="num" w:pos="1470"/>
        </w:tabs>
        <w:ind w:left="1470" w:hanging="390"/>
      </w:pPr>
      <w:rPr>
        <w:rFonts w:ascii="Symbol" w:eastAsia="Times New Roman" w:hAnsi="Symbol" w:cs="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B43803"/>
    <w:multiLevelType w:val="hybridMultilevel"/>
    <w:tmpl w:val="34144F00"/>
    <w:lvl w:ilvl="0" w:tplc="E1B8F1B8">
      <w:numFmt w:val="bullet"/>
      <w:lvlText w:val=""/>
      <w:lvlJc w:val="left"/>
      <w:pPr>
        <w:tabs>
          <w:tab w:val="num" w:pos="390"/>
        </w:tabs>
        <w:ind w:left="390" w:hanging="390"/>
      </w:pPr>
      <w:rPr>
        <w:rFonts w:ascii="Symbol" w:eastAsia="Times New Roman" w:hAnsi="Symbol" w:cs="Courier New"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6CD755BD"/>
    <w:multiLevelType w:val="hybridMultilevel"/>
    <w:tmpl w:val="E1E812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64"/>
    <w:rsid w:val="0005410A"/>
    <w:rsid w:val="000B0388"/>
    <w:rsid w:val="000E249D"/>
    <w:rsid w:val="000F2F82"/>
    <w:rsid w:val="000F62BA"/>
    <w:rsid w:val="001360A1"/>
    <w:rsid w:val="001A0281"/>
    <w:rsid w:val="002152CA"/>
    <w:rsid w:val="0027447F"/>
    <w:rsid w:val="00295144"/>
    <w:rsid w:val="002E1B51"/>
    <w:rsid w:val="002E1BE2"/>
    <w:rsid w:val="00383958"/>
    <w:rsid w:val="003C2A53"/>
    <w:rsid w:val="003F06B4"/>
    <w:rsid w:val="00424C58"/>
    <w:rsid w:val="00472113"/>
    <w:rsid w:val="0048459D"/>
    <w:rsid w:val="004C20F8"/>
    <w:rsid w:val="0051293C"/>
    <w:rsid w:val="00537EA1"/>
    <w:rsid w:val="00570FA3"/>
    <w:rsid w:val="005D5C82"/>
    <w:rsid w:val="005D618D"/>
    <w:rsid w:val="005E3F8B"/>
    <w:rsid w:val="00655C2C"/>
    <w:rsid w:val="006A4858"/>
    <w:rsid w:val="0071420C"/>
    <w:rsid w:val="00741521"/>
    <w:rsid w:val="00747DAC"/>
    <w:rsid w:val="00776356"/>
    <w:rsid w:val="007A0892"/>
    <w:rsid w:val="00836DAD"/>
    <w:rsid w:val="00846074"/>
    <w:rsid w:val="0088572E"/>
    <w:rsid w:val="008E2E77"/>
    <w:rsid w:val="00930FC3"/>
    <w:rsid w:val="009707DB"/>
    <w:rsid w:val="009E52D0"/>
    <w:rsid w:val="00A8450D"/>
    <w:rsid w:val="00BE3BB2"/>
    <w:rsid w:val="00C37036"/>
    <w:rsid w:val="00D04B64"/>
    <w:rsid w:val="00D50FBE"/>
    <w:rsid w:val="00D51E99"/>
    <w:rsid w:val="00D61381"/>
    <w:rsid w:val="00E5358C"/>
    <w:rsid w:val="00E94909"/>
    <w:rsid w:val="00EC0C7C"/>
    <w:rsid w:val="00EF277F"/>
    <w:rsid w:val="00F072B5"/>
    <w:rsid w:val="00F3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A4858"/>
    <w:rPr>
      <w:b/>
      <w:bCs/>
    </w:rPr>
  </w:style>
  <w:style w:type="character" w:styleId="Hyperlink">
    <w:name w:val="Hyperlink"/>
    <w:rsid w:val="00836DAD"/>
    <w:rPr>
      <w:color w:val="0000FF"/>
      <w:u w:val="single"/>
    </w:rPr>
  </w:style>
  <w:style w:type="paragraph" w:styleId="Header">
    <w:name w:val="header"/>
    <w:basedOn w:val="Normal"/>
    <w:link w:val="HeaderChar"/>
    <w:uiPriority w:val="99"/>
    <w:unhideWhenUsed/>
    <w:rsid w:val="00D51E99"/>
    <w:pPr>
      <w:tabs>
        <w:tab w:val="center" w:pos="4680"/>
        <w:tab w:val="right" w:pos="9360"/>
      </w:tabs>
    </w:pPr>
  </w:style>
  <w:style w:type="character" w:customStyle="1" w:styleId="HeaderChar">
    <w:name w:val="Header Char"/>
    <w:link w:val="Header"/>
    <w:uiPriority w:val="99"/>
    <w:rsid w:val="00D51E99"/>
    <w:rPr>
      <w:sz w:val="24"/>
      <w:szCs w:val="24"/>
      <w:lang w:val="en-US" w:eastAsia="en-US"/>
    </w:rPr>
  </w:style>
  <w:style w:type="paragraph" w:styleId="Footer">
    <w:name w:val="footer"/>
    <w:basedOn w:val="Normal"/>
    <w:link w:val="FooterChar"/>
    <w:uiPriority w:val="99"/>
    <w:unhideWhenUsed/>
    <w:rsid w:val="00D51E99"/>
    <w:pPr>
      <w:tabs>
        <w:tab w:val="center" w:pos="4680"/>
        <w:tab w:val="right" w:pos="9360"/>
      </w:tabs>
    </w:pPr>
  </w:style>
  <w:style w:type="character" w:customStyle="1" w:styleId="FooterChar">
    <w:name w:val="Footer Char"/>
    <w:link w:val="Footer"/>
    <w:uiPriority w:val="99"/>
    <w:rsid w:val="00D51E99"/>
    <w:rPr>
      <w:sz w:val="24"/>
      <w:szCs w:val="24"/>
      <w:lang w:val="en-US" w:eastAsia="en-US"/>
    </w:rPr>
  </w:style>
  <w:style w:type="paragraph" w:styleId="ListParagraph">
    <w:name w:val="List Paragraph"/>
    <w:basedOn w:val="Normal"/>
    <w:uiPriority w:val="34"/>
    <w:qFormat/>
    <w:rsid w:val="005D5C82"/>
    <w:pPr>
      <w:ind w:left="720"/>
    </w:pPr>
  </w:style>
  <w:style w:type="character" w:customStyle="1" w:styleId="UnresolvedMention">
    <w:name w:val="Unresolved Mention"/>
    <w:uiPriority w:val="99"/>
    <w:semiHidden/>
    <w:unhideWhenUsed/>
    <w:rsid w:val="0088572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A4858"/>
    <w:rPr>
      <w:b/>
      <w:bCs/>
    </w:rPr>
  </w:style>
  <w:style w:type="character" w:styleId="Hyperlink">
    <w:name w:val="Hyperlink"/>
    <w:rsid w:val="00836DAD"/>
    <w:rPr>
      <w:color w:val="0000FF"/>
      <w:u w:val="single"/>
    </w:rPr>
  </w:style>
  <w:style w:type="paragraph" w:styleId="Header">
    <w:name w:val="header"/>
    <w:basedOn w:val="Normal"/>
    <w:link w:val="HeaderChar"/>
    <w:uiPriority w:val="99"/>
    <w:unhideWhenUsed/>
    <w:rsid w:val="00D51E99"/>
    <w:pPr>
      <w:tabs>
        <w:tab w:val="center" w:pos="4680"/>
        <w:tab w:val="right" w:pos="9360"/>
      </w:tabs>
    </w:pPr>
  </w:style>
  <w:style w:type="character" w:customStyle="1" w:styleId="HeaderChar">
    <w:name w:val="Header Char"/>
    <w:link w:val="Header"/>
    <w:uiPriority w:val="99"/>
    <w:rsid w:val="00D51E99"/>
    <w:rPr>
      <w:sz w:val="24"/>
      <w:szCs w:val="24"/>
      <w:lang w:val="en-US" w:eastAsia="en-US"/>
    </w:rPr>
  </w:style>
  <w:style w:type="paragraph" w:styleId="Footer">
    <w:name w:val="footer"/>
    <w:basedOn w:val="Normal"/>
    <w:link w:val="FooterChar"/>
    <w:uiPriority w:val="99"/>
    <w:unhideWhenUsed/>
    <w:rsid w:val="00D51E99"/>
    <w:pPr>
      <w:tabs>
        <w:tab w:val="center" w:pos="4680"/>
        <w:tab w:val="right" w:pos="9360"/>
      </w:tabs>
    </w:pPr>
  </w:style>
  <w:style w:type="character" w:customStyle="1" w:styleId="FooterChar">
    <w:name w:val="Footer Char"/>
    <w:link w:val="Footer"/>
    <w:uiPriority w:val="99"/>
    <w:rsid w:val="00D51E99"/>
    <w:rPr>
      <w:sz w:val="24"/>
      <w:szCs w:val="24"/>
      <w:lang w:val="en-US" w:eastAsia="en-US"/>
    </w:rPr>
  </w:style>
  <w:style w:type="paragraph" w:styleId="ListParagraph">
    <w:name w:val="List Paragraph"/>
    <w:basedOn w:val="Normal"/>
    <w:uiPriority w:val="34"/>
    <w:qFormat/>
    <w:rsid w:val="005D5C82"/>
    <w:pPr>
      <w:ind w:left="720"/>
    </w:pPr>
  </w:style>
  <w:style w:type="character" w:customStyle="1" w:styleId="UnresolvedMention">
    <w:name w:val="Unresolved Mention"/>
    <w:uiPriority w:val="99"/>
    <w:semiHidden/>
    <w:unhideWhenUsed/>
    <w:rsid w:val="00885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3875">
      <w:bodyDiv w:val="1"/>
      <w:marLeft w:val="0"/>
      <w:marRight w:val="0"/>
      <w:marTop w:val="0"/>
      <w:marBottom w:val="0"/>
      <w:divBdr>
        <w:top w:val="none" w:sz="0" w:space="0" w:color="auto"/>
        <w:left w:val="none" w:sz="0" w:space="0" w:color="auto"/>
        <w:bottom w:val="none" w:sz="0" w:space="0" w:color="auto"/>
        <w:right w:val="none" w:sz="0" w:space="0" w:color="auto"/>
      </w:divBdr>
      <w:divsChild>
        <w:div w:id="1321274503">
          <w:marLeft w:val="0"/>
          <w:marRight w:val="0"/>
          <w:marTop w:val="0"/>
          <w:marBottom w:val="0"/>
          <w:divBdr>
            <w:top w:val="none" w:sz="0" w:space="0" w:color="auto"/>
            <w:left w:val="none" w:sz="0" w:space="0" w:color="auto"/>
            <w:bottom w:val="none" w:sz="0" w:space="0" w:color="auto"/>
            <w:right w:val="none" w:sz="0" w:space="0" w:color="auto"/>
          </w:divBdr>
          <w:divsChild>
            <w:div w:id="310256875">
              <w:marLeft w:val="0"/>
              <w:marRight w:val="0"/>
              <w:marTop w:val="0"/>
              <w:marBottom w:val="0"/>
              <w:divBdr>
                <w:top w:val="none" w:sz="0" w:space="0" w:color="auto"/>
                <w:left w:val="none" w:sz="0" w:space="0" w:color="auto"/>
                <w:bottom w:val="none" w:sz="0" w:space="0" w:color="auto"/>
                <w:right w:val="none" w:sz="0" w:space="0" w:color="auto"/>
              </w:divBdr>
            </w:div>
            <w:div w:id="336269237">
              <w:marLeft w:val="0"/>
              <w:marRight w:val="0"/>
              <w:marTop w:val="0"/>
              <w:marBottom w:val="0"/>
              <w:divBdr>
                <w:top w:val="none" w:sz="0" w:space="0" w:color="auto"/>
                <w:left w:val="none" w:sz="0" w:space="0" w:color="auto"/>
                <w:bottom w:val="none" w:sz="0" w:space="0" w:color="auto"/>
                <w:right w:val="none" w:sz="0" w:space="0" w:color="auto"/>
              </w:divBdr>
            </w:div>
            <w:div w:id="386808592">
              <w:marLeft w:val="0"/>
              <w:marRight w:val="0"/>
              <w:marTop w:val="0"/>
              <w:marBottom w:val="0"/>
              <w:divBdr>
                <w:top w:val="none" w:sz="0" w:space="0" w:color="auto"/>
                <w:left w:val="none" w:sz="0" w:space="0" w:color="auto"/>
                <w:bottom w:val="none" w:sz="0" w:space="0" w:color="auto"/>
                <w:right w:val="none" w:sz="0" w:space="0" w:color="auto"/>
              </w:divBdr>
            </w:div>
            <w:div w:id="713850677">
              <w:marLeft w:val="0"/>
              <w:marRight w:val="0"/>
              <w:marTop w:val="0"/>
              <w:marBottom w:val="0"/>
              <w:divBdr>
                <w:top w:val="none" w:sz="0" w:space="0" w:color="auto"/>
                <w:left w:val="none" w:sz="0" w:space="0" w:color="auto"/>
                <w:bottom w:val="none" w:sz="0" w:space="0" w:color="auto"/>
                <w:right w:val="none" w:sz="0" w:space="0" w:color="auto"/>
              </w:divBdr>
            </w:div>
            <w:div w:id="1187253510">
              <w:marLeft w:val="0"/>
              <w:marRight w:val="0"/>
              <w:marTop w:val="0"/>
              <w:marBottom w:val="0"/>
              <w:divBdr>
                <w:top w:val="none" w:sz="0" w:space="0" w:color="auto"/>
                <w:left w:val="none" w:sz="0" w:space="0" w:color="auto"/>
                <w:bottom w:val="none" w:sz="0" w:space="0" w:color="auto"/>
                <w:right w:val="none" w:sz="0" w:space="0" w:color="auto"/>
              </w:divBdr>
            </w:div>
            <w:div w:id="1200315492">
              <w:marLeft w:val="0"/>
              <w:marRight w:val="0"/>
              <w:marTop w:val="0"/>
              <w:marBottom w:val="0"/>
              <w:divBdr>
                <w:top w:val="none" w:sz="0" w:space="0" w:color="auto"/>
                <w:left w:val="none" w:sz="0" w:space="0" w:color="auto"/>
                <w:bottom w:val="none" w:sz="0" w:space="0" w:color="auto"/>
                <w:right w:val="none" w:sz="0" w:space="0" w:color="auto"/>
              </w:divBdr>
            </w:div>
            <w:div w:id="1249581867">
              <w:marLeft w:val="0"/>
              <w:marRight w:val="0"/>
              <w:marTop w:val="0"/>
              <w:marBottom w:val="0"/>
              <w:divBdr>
                <w:top w:val="none" w:sz="0" w:space="0" w:color="auto"/>
                <w:left w:val="none" w:sz="0" w:space="0" w:color="auto"/>
                <w:bottom w:val="none" w:sz="0" w:space="0" w:color="auto"/>
                <w:right w:val="none" w:sz="0" w:space="0" w:color="auto"/>
              </w:divBdr>
            </w:div>
            <w:div w:id="1334838486">
              <w:marLeft w:val="0"/>
              <w:marRight w:val="0"/>
              <w:marTop w:val="0"/>
              <w:marBottom w:val="0"/>
              <w:divBdr>
                <w:top w:val="none" w:sz="0" w:space="0" w:color="auto"/>
                <w:left w:val="none" w:sz="0" w:space="0" w:color="auto"/>
                <w:bottom w:val="none" w:sz="0" w:space="0" w:color="auto"/>
                <w:right w:val="none" w:sz="0" w:space="0" w:color="auto"/>
              </w:divBdr>
            </w:div>
            <w:div w:id="1436901479">
              <w:marLeft w:val="0"/>
              <w:marRight w:val="0"/>
              <w:marTop w:val="0"/>
              <w:marBottom w:val="0"/>
              <w:divBdr>
                <w:top w:val="none" w:sz="0" w:space="0" w:color="auto"/>
                <w:left w:val="none" w:sz="0" w:space="0" w:color="auto"/>
                <w:bottom w:val="none" w:sz="0" w:space="0" w:color="auto"/>
                <w:right w:val="none" w:sz="0" w:space="0" w:color="auto"/>
              </w:divBdr>
            </w:div>
            <w:div w:id="1551499613">
              <w:marLeft w:val="0"/>
              <w:marRight w:val="0"/>
              <w:marTop w:val="0"/>
              <w:marBottom w:val="0"/>
              <w:divBdr>
                <w:top w:val="none" w:sz="0" w:space="0" w:color="auto"/>
                <w:left w:val="none" w:sz="0" w:space="0" w:color="auto"/>
                <w:bottom w:val="none" w:sz="0" w:space="0" w:color="auto"/>
                <w:right w:val="none" w:sz="0" w:space="0" w:color="auto"/>
              </w:divBdr>
            </w:div>
            <w:div w:id="1608347270">
              <w:marLeft w:val="0"/>
              <w:marRight w:val="0"/>
              <w:marTop w:val="0"/>
              <w:marBottom w:val="0"/>
              <w:divBdr>
                <w:top w:val="none" w:sz="0" w:space="0" w:color="auto"/>
                <w:left w:val="none" w:sz="0" w:space="0" w:color="auto"/>
                <w:bottom w:val="none" w:sz="0" w:space="0" w:color="auto"/>
                <w:right w:val="none" w:sz="0" w:space="0" w:color="auto"/>
              </w:divBdr>
            </w:div>
            <w:div w:id="1886138992">
              <w:marLeft w:val="0"/>
              <w:marRight w:val="0"/>
              <w:marTop w:val="0"/>
              <w:marBottom w:val="0"/>
              <w:divBdr>
                <w:top w:val="none" w:sz="0" w:space="0" w:color="auto"/>
                <w:left w:val="none" w:sz="0" w:space="0" w:color="auto"/>
                <w:bottom w:val="none" w:sz="0" w:space="0" w:color="auto"/>
                <w:right w:val="none" w:sz="0" w:space="0" w:color="auto"/>
              </w:divBdr>
            </w:div>
            <w:div w:id="1978609342">
              <w:marLeft w:val="0"/>
              <w:marRight w:val="0"/>
              <w:marTop w:val="0"/>
              <w:marBottom w:val="0"/>
              <w:divBdr>
                <w:top w:val="none" w:sz="0" w:space="0" w:color="auto"/>
                <w:left w:val="none" w:sz="0" w:space="0" w:color="auto"/>
                <w:bottom w:val="none" w:sz="0" w:space="0" w:color="auto"/>
                <w:right w:val="none" w:sz="0" w:space="0" w:color="auto"/>
              </w:divBdr>
            </w:div>
            <w:div w:id="2010719528">
              <w:marLeft w:val="0"/>
              <w:marRight w:val="0"/>
              <w:marTop w:val="0"/>
              <w:marBottom w:val="0"/>
              <w:divBdr>
                <w:top w:val="none" w:sz="0" w:space="0" w:color="auto"/>
                <w:left w:val="none" w:sz="0" w:space="0" w:color="auto"/>
                <w:bottom w:val="none" w:sz="0" w:space="0" w:color="auto"/>
                <w:right w:val="none" w:sz="0" w:space="0" w:color="auto"/>
              </w:divBdr>
            </w:div>
            <w:div w:id="20849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lt.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Centre for Independent Living In Toronto (CILT)</vt:lpstr>
    </vt:vector>
  </TitlesOfParts>
  <Company>Centre for Independent Living in Toronto (CILT)</Company>
  <LinksUpToDate>false</LinksUpToDate>
  <CharactersWithSpaces>3755</CharactersWithSpaces>
  <SharedDoc>false</SharedDoc>
  <HLinks>
    <vt:vector size="6" baseType="variant">
      <vt:variant>
        <vt:i4>3407897</vt:i4>
      </vt:variant>
      <vt:variant>
        <vt:i4>0</vt:i4>
      </vt:variant>
      <vt:variant>
        <vt:i4>0</vt:i4>
      </vt:variant>
      <vt:variant>
        <vt:i4>5</vt:i4>
      </vt:variant>
      <vt:variant>
        <vt:lpwstr>mailto:hr@cilt.ca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Independent Living In Toronto (CILT)</dc:title>
  <dc:creator>Sandra Carperter</dc:creator>
  <cp:lastModifiedBy>Adriana Gutierrez</cp:lastModifiedBy>
  <cp:revision>5</cp:revision>
  <cp:lastPrinted>2018-01-30T18:35:00Z</cp:lastPrinted>
  <dcterms:created xsi:type="dcterms:W3CDTF">2018-01-30T18:34:00Z</dcterms:created>
  <dcterms:modified xsi:type="dcterms:W3CDTF">2018-01-30T18:35:00Z</dcterms:modified>
</cp:coreProperties>
</file>