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857C" w14:textId="3BDDE4F2" w:rsidR="004A6A38" w:rsidRPr="003F38DB" w:rsidRDefault="004A6A38" w:rsidP="004A6A38">
      <w:pPr>
        <w:shd w:val="clear" w:color="auto" w:fill="FFFFFF"/>
        <w:spacing w:after="192" w:line="240" w:lineRule="auto"/>
        <w:rPr>
          <w:rFonts w:eastAsia="Times New Roman" w:cstheme="minorHAnsi"/>
          <w:b/>
          <w:bCs/>
          <w:color w:val="000000" w:themeColor="text1"/>
          <w:sz w:val="36"/>
          <w:szCs w:val="36"/>
        </w:rPr>
      </w:pPr>
      <w:r w:rsidRPr="003F38DB">
        <w:rPr>
          <w:rFonts w:eastAsia="Times New Roman" w:cstheme="minorHAnsi"/>
          <w:b/>
          <w:bCs/>
          <w:color w:val="000000" w:themeColor="text1"/>
          <w:sz w:val="36"/>
          <w:szCs w:val="36"/>
        </w:rPr>
        <w:t>Accessible services for voters unable to go to a voting location</w:t>
      </w:r>
    </w:p>
    <w:p w14:paraId="7FA80C32" w14:textId="771E5888" w:rsidR="005D18B7" w:rsidRPr="003F38DB" w:rsidRDefault="005D18B7" w:rsidP="004A6A38">
      <w:pPr>
        <w:shd w:val="clear" w:color="auto" w:fill="FFFFFF"/>
        <w:spacing w:after="192" w:line="240" w:lineRule="auto"/>
        <w:rPr>
          <w:rFonts w:eastAsia="Times New Roman" w:cstheme="minorHAnsi"/>
          <w:color w:val="282828"/>
          <w:sz w:val="36"/>
          <w:szCs w:val="36"/>
        </w:rPr>
      </w:pPr>
      <w:hyperlink r:id="rId5" w:history="1">
        <w:r w:rsidRPr="003F38DB">
          <w:rPr>
            <w:rStyle w:val="Hyperlink"/>
            <w:rFonts w:eastAsia="Times New Roman" w:cstheme="minorHAnsi"/>
            <w:sz w:val="36"/>
            <w:szCs w:val="36"/>
          </w:rPr>
          <w:t>https://www.elections.on.ca/en/voting-in-ontario/accessible-voting.html#accordionUnableVotingLocation</w:t>
        </w:r>
      </w:hyperlink>
    </w:p>
    <w:p w14:paraId="38A1B323" w14:textId="77777777" w:rsidR="005D18B7" w:rsidRPr="003F38DB" w:rsidRDefault="005D18B7" w:rsidP="004A6A38">
      <w:pPr>
        <w:shd w:val="clear" w:color="auto" w:fill="FFFFFF"/>
        <w:spacing w:after="192" w:line="240" w:lineRule="auto"/>
        <w:rPr>
          <w:rFonts w:eastAsia="Times New Roman" w:cstheme="minorHAnsi"/>
          <w:color w:val="282828"/>
          <w:sz w:val="36"/>
          <w:szCs w:val="36"/>
        </w:rPr>
      </w:pPr>
    </w:p>
    <w:p w14:paraId="506EAA88" w14:textId="501B0BD4" w:rsidR="004A6A38" w:rsidRPr="003F38DB" w:rsidRDefault="004A6A38" w:rsidP="004A6A38">
      <w:pPr>
        <w:shd w:val="clear" w:color="auto" w:fill="FFFFFF"/>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For election day on June 2, you can use our Voter Information Service to find your returning office contact information and learn more about the following options if you are unable to go to a voting location:</w:t>
      </w:r>
    </w:p>
    <w:p w14:paraId="4090FDFF" w14:textId="77777777" w:rsidR="004A6A38" w:rsidRPr="003F38DB" w:rsidRDefault="004A6A38" w:rsidP="004A6A38">
      <w:pPr>
        <w:numPr>
          <w:ilvl w:val="0"/>
          <w:numId w:val="1"/>
        </w:numPr>
        <w:shd w:val="clear" w:color="auto" w:fill="FFFFFF"/>
        <w:spacing w:before="100" w:beforeAutospacing="1" w:after="150" w:line="240" w:lineRule="auto"/>
        <w:rPr>
          <w:rFonts w:eastAsia="Times New Roman" w:cstheme="minorHAnsi"/>
          <w:color w:val="000000" w:themeColor="text1"/>
          <w:sz w:val="36"/>
          <w:szCs w:val="36"/>
        </w:rPr>
      </w:pPr>
      <w:hyperlink r:id="rId6" w:anchor="accordionmail" w:history="1">
        <w:r w:rsidRPr="003F38DB">
          <w:rPr>
            <w:rFonts w:eastAsia="Times New Roman" w:cstheme="minorHAnsi"/>
            <w:color w:val="000000" w:themeColor="text1"/>
            <w:sz w:val="36"/>
            <w:szCs w:val="36"/>
            <w:u w:val="single"/>
          </w:rPr>
          <w:t>Vote by mail</w:t>
        </w:r>
      </w:hyperlink>
      <w:r w:rsidRPr="003F38DB">
        <w:rPr>
          <w:rFonts w:eastAsia="Times New Roman" w:cstheme="minorHAnsi"/>
          <w:color w:val="000000" w:themeColor="text1"/>
          <w:sz w:val="36"/>
          <w:szCs w:val="36"/>
        </w:rPr>
        <w:t> – submit a Vote by Mail application.</w:t>
      </w:r>
    </w:p>
    <w:p w14:paraId="156CEA45" w14:textId="77777777" w:rsidR="004A6A38" w:rsidRPr="003F38DB" w:rsidRDefault="004A6A38" w:rsidP="004A6A38">
      <w:pPr>
        <w:numPr>
          <w:ilvl w:val="0"/>
          <w:numId w:val="1"/>
        </w:numPr>
        <w:shd w:val="clear" w:color="auto" w:fill="FFFFFF"/>
        <w:spacing w:before="100" w:beforeAutospacing="1" w:after="150" w:line="240" w:lineRule="auto"/>
        <w:rPr>
          <w:rFonts w:eastAsia="Times New Roman" w:cstheme="minorHAnsi"/>
          <w:color w:val="000000" w:themeColor="text1"/>
          <w:sz w:val="36"/>
          <w:szCs w:val="36"/>
        </w:rPr>
      </w:pPr>
      <w:hyperlink r:id="rId7" w:anchor="accordionhomevisit" w:history="1">
        <w:r w:rsidRPr="003F38DB">
          <w:rPr>
            <w:rFonts w:eastAsia="Times New Roman" w:cstheme="minorHAnsi"/>
            <w:color w:val="000000" w:themeColor="text1"/>
            <w:sz w:val="36"/>
            <w:szCs w:val="36"/>
            <w:u w:val="single"/>
          </w:rPr>
          <w:t>Vote by home visit</w:t>
        </w:r>
      </w:hyperlink>
      <w:r w:rsidRPr="003F38DB">
        <w:rPr>
          <w:rFonts w:eastAsia="Times New Roman" w:cstheme="minorHAnsi"/>
          <w:color w:val="000000" w:themeColor="text1"/>
          <w:sz w:val="36"/>
          <w:szCs w:val="36"/>
        </w:rPr>
        <w:t> – arrange a home visit.</w:t>
      </w:r>
    </w:p>
    <w:p w14:paraId="0E640940" w14:textId="77777777" w:rsidR="004A6A38" w:rsidRPr="003F38DB" w:rsidRDefault="004A6A38" w:rsidP="004A6A38">
      <w:pPr>
        <w:numPr>
          <w:ilvl w:val="0"/>
          <w:numId w:val="1"/>
        </w:numPr>
        <w:shd w:val="clear" w:color="auto" w:fill="FFFFFF"/>
        <w:spacing w:before="100" w:beforeAutospacing="1" w:after="150" w:line="240" w:lineRule="auto"/>
        <w:rPr>
          <w:rFonts w:eastAsia="Times New Roman" w:cstheme="minorHAnsi"/>
          <w:color w:val="000000" w:themeColor="text1"/>
          <w:sz w:val="36"/>
          <w:szCs w:val="36"/>
        </w:rPr>
      </w:pPr>
      <w:hyperlink r:id="rId8" w:anchor="accordionhospital" w:history="1">
        <w:r w:rsidRPr="003F38DB">
          <w:rPr>
            <w:rFonts w:eastAsia="Times New Roman" w:cstheme="minorHAnsi"/>
            <w:color w:val="000000" w:themeColor="text1"/>
            <w:sz w:val="36"/>
            <w:szCs w:val="36"/>
            <w:u w:val="single"/>
          </w:rPr>
          <w:t>Vote while in hospital</w:t>
        </w:r>
      </w:hyperlink>
      <w:r w:rsidRPr="003F38DB">
        <w:rPr>
          <w:rFonts w:eastAsia="Times New Roman" w:cstheme="minorHAnsi"/>
          <w:color w:val="000000" w:themeColor="text1"/>
          <w:sz w:val="36"/>
          <w:szCs w:val="36"/>
        </w:rPr>
        <w:t> – arrange temporary voting.</w:t>
      </w:r>
    </w:p>
    <w:p w14:paraId="2EC387DC" w14:textId="77777777" w:rsidR="004A6A38" w:rsidRPr="003F38DB" w:rsidRDefault="004A6A38" w:rsidP="004A6A38">
      <w:pPr>
        <w:numPr>
          <w:ilvl w:val="0"/>
          <w:numId w:val="1"/>
        </w:numPr>
        <w:shd w:val="clear" w:color="auto" w:fill="FFFFFF"/>
        <w:spacing w:before="100" w:beforeAutospacing="1" w:after="15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Transfer to a more accessible voting location - request a transfer to another voting location that better meets your accessibility needs. The request must be made before election day on June 2 at the </w:t>
      </w:r>
      <w:hyperlink r:id="rId9" w:history="1">
        <w:r w:rsidRPr="003F38DB">
          <w:rPr>
            <w:rFonts w:eastAsia="Times New Roman" w:cstheme="minorHAnsi"/>
            <w:color w:val="000000" w:themeColor="text1"/>
            <w:sz w:val="36"/>
            <w:szCs w:val="36"/>
            <w:u w:val="single"/>
          </w:rPr>
          <w:t>returning office</w:t>
        </w:r>
      </w:hyperlink>
      <w:r w:rsidRPr="003F38DB">
        <w:rPr>
          <w:rFonts w:eastAsia="Times New Roman" w:cstheme="minorHAnsi"/>
          <w:color w:val="000000" w:themeColor="text1"/>
          <w:sz w:val="36"/>
          <w:szCs w:val="36"/>
        </w:rPr>
        <w:t>. </w:t>
      </w:r>
    </w:p>
    <w:p w14:paraId="1E3FD1D3" w14:textId="77777777" w:rsidR="004A6A38" w:rsidRPr="003F38DB" w:rsidRDefault="004A6A38" w:rsidP="004A6A38">
      <w:pPr>
        <w:rPr>
          <w:rFonts w:cstheme="minorHAnsi"/>
          <w:color w:val="000000" w:themeColor="text1"/>
          <w:sz w:val="36"/>
          <w:szCs w:val="36"/>
        </w:rPr>
      </w:pPr>
    </w:p>
    <w:p w14:paraId="11614965" w14:textId="77777777" w:rsidR="004A6A38" w:rsidRPr="003F38DB" w:rsidRDefault="004A6A38" w:rsidP="004A6A38">
      <w:pPr>
        <w:spacing w:after="0" w:line="240" w:lineRule="auto"/>
        <w:outlineLvl w:val="1"/>
        <w:rPr>
          <w:rFonts w:eastAsia="Times New Roman" w:cstheme="minorHAnsi"/>
          <w:b/>
          <w:bCs/>
          <w:color w:val="000000" w:themeColor="text1"/>
          <w:sz w:val="36"/>
          <w:szCs w:val="36"/>
        </w:rPr>
      </w:pPr>
      <w:r w:rsidRPr="003F38DB">
        <w:rPr>
          <w:rFonts w:eastAsia="Times New Roman" w:cstheme="minorHAnsi"/>
          <w:color w:val="000000" w:themeColor="text1"/>
          <w:sz w:val="36"/>
          <w:szCs w:val="36"/>
        </w:rPr>
        <w:br/>
      </w:r>
      <w:r w:rsidRPr="003F38DB">
        <w:rPr>
          <w:rFonts w:eastAsia="Times New Roman" w:cstheme="minorHAnsi"/>
          <w:b/>
          <w:bCs/>
          <w:color w:val="000000" w:themeColor="text1"/>
          <w:sz w:val="36"/>
          <w:szCs w:val="36"/>
        </w:rPr>
        <w:t>Vote in hospital</w:t>
      </w:r>
    </w:p>
    <w:p w14:paraId="5C4974F1" w14:textId="77777777" w:rsidR="004A6A38" w:rsidRPr="003F38DB" w:rsidRDefault="004A6A38" w:rsidP="004A6A38">
      <w:pPr>
        <w:spacing w:after="0" w:line="240" w:lineRule="auto"/>
        <w:outlineLvl w:val="1"/>
        <w:rPr>
          <w:rFonts w:eastAsia="Times New Roman" w:cstheme="minorHAnsi"/>
          <w:color w:val="000000" w:themeColor="text1"/>
          <w:sz w:val="36"/>
          <w:szCs w:val="36"/>
        </w:rPr>
      </w:pPr>
    </w:p>
    <w:p w14:paraId="091825CF" w14:textId="77777777" w:rsidR="004A6A38" w:rsidRPr="003F38DB" w:rsidRDefault="004A6A38" w:rsidP="004A6A38">
      <w:pPr>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As part of our three-day hospital program, election officials visiting participating hospitals during a general election will bring voting kits to the hospital to give electors temporarily hospitalized the opportunity to vote.</w:t>
      </w:r>
    </w:p>
    <w:p w14:paraId="7E6F2B05" w14:textId="77777777" w:rsidR="004A6A38" w:rsidRPr="003F38DB" w:rsidRDefault="004A6A38" w:rsidP="004A6A38">
      <w:pPr>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lastRenderedPageBreak/>
        <w:t>You will need to show one piece of </w:t>
      </w:r>
      <w:hyperlink r:id="rId10" w:history="1">
        <w:r w:rsidRPr="003F38DB">
          <w:rPr>
            <w:rFonts w:eastAsia="Times New Roman" w:cstheme="minorHAnsi"/>
            <w:color w:val="000000" w:themeColor="text1"/>
            <w:sz w:val="36"/>
            <w:szCs w:val="36"/>
            <w:u w:val="single"/>
          </w:rPr>
          <w:t>ID</w:t>
        </w:r>
      </w:hyperlink>
      <w:r w:rsidRPr="003F38DB">
        <w:rPr>
          <w:rFonts w:eastAsia="Times New Roman" w:cstheme="minorHAnsi"/>
          <w:color w:val="000000" w:themeColor="text1"/>
          <w:sz w:val="36"/>
          <w:szCs w:val="36"/>
        </w:rPr>
        <w:t> and complete the application form before receiving your ballot. You can use your hospital bracelet as proof of name and address.</w:t>
      </w:r>
    </w:p>
    <w:p w14:paraId="09D26132" w14:textId="77777777" w:rsidR="004A6A38" w:rsidRPr="003F38DB" w:rsidRDefault="004A6A38" w:rsidP="004A6A38">
      <w:pPr>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You will write the first and last name of the candidate of your choice on the write-in ballot, and you will fold your ballot and place the ballot in the envelopes as indicated before returning it to the election staff.</w:t>
      </w:r>
    </w:p>
    <w:p w14:paraId="66E770BC" w14:textId="77777777" w:rsidR="004A6A38" w:rsidRPr="003F38DB" w:rsidRDefault="004A6A38" w:rsidP="004A6A38">
      <w:pPr>
        <w:spacing w:after="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For participating hospitals, use our </w:t>
      </w:r>
      <w:hyperlink r:id="rId11" w:history="1">
        <w:r w:rsidRPr="003F38DB">
          <w:rPr>
            <w:rFonts w:eastAsia="Times New Roman" w:cstheme="minorHAnsi"/>
            <w:color w:val="000000" w:themeColor="text1"/>
            <w:sz w:val="36"/>
            <w:szCs w:val="36"/>
            <w:u w:val="single"/>
          </w:rPr>
          <w:t>Voter Information Service</w:t>
        </w:r>
      </w:hyperlink>
      <w:r w:rsidRPr="003F38DB">
        <w:rPr>
          <w:rFonts w:eastAsia="Times New Roman" w:cstheme="minorHAnsi"/>
          <w:color w:val="000000" w:themeColor="text1"/>
          <w:sz w:val="36"/>
          <w:szCs w:val="36"/>
        </w:rPr>
        <w:t> to find your returning office contact information after the election has been called on May 4.</w:t>
      </w:r>
    </w:p>
    <w:p w14:paraId="57DCD7A1" w14:textId="77777777" w:rsidR="004A6A38" w:rsidRPr="003F38DB" w:rsidRDefault="004A6A38" w:rsidP="004A6A38">
      <w:pPr>
        <w:rPr>
          <w:rFonts w:cstheme="minorHAnsi"/>
          <w:color w:val="000000" w:themeColor="text1"/>
          <w:sz w:val="36"/>
          <w:szCs w:val="36"/>
        </w:rPr>
      </w:pPr>
    </w:p>
    <w:p w14:paraId="4E491494" w14:textId="77777777" w:rsidR="004A6A38" w:rsidRPr="003F38DB" w:rsidRDefault="004A6A38" w:rsidP="004A6A38">
      <w:pPr>
        <w:rPr>
          <w:rFonts w:cstheme="minorHAnsi"/>
          <w:color w:val="000000" w:themeColor="text1"/>
          <w:sz w:val="36"/>
          <w:szCs w:val="36"/>
        </w:rPr>
      </w:pPr>
    </w:p>
    <w:p w14:paraId="64A74A7B" w14:textId="78F0C615" w:rsidR="004A6A38" w:rsidRDefault="004A6A38" w:rsidP="004A6A38">
      <w:pPr>
        <w:spacing w:after="0" w:line="240" w:lineRule="auto"/>
        <w:outlineLvl w:val="1"/>
        <w:rPr>
          <w:rFonts w:eastAsia="Times New Roman" w:cstheme="minorHAnsi"/>
          <w:b/>
          <w:bCs/>
          <w:color w:val="000000" w:themeColor="text1"/>
          <w:sz w:val="36"/>
          <w:szCs w:val="36"/>
        </w:rPr>
      </w:pPr>
      <w:r w:rsidRPr="003F38DB">
        <w:rPr>
          <w:rFonts w:eastAsia="Times New Roman" w:cstheme="minorHAnsi"/>
          <w:b/>
          <w:bCs/>
          <w:color w:val="000000" w:themeColor="text1"/>
          <w:sz w:val="36"/>
          <w:szCs w:val="36"/>
        </w:rPr>
        <w:t>Vote by home visit</w:t>
      </w:r>
    </w:p>
    <w:p w14:paraId="47EC0EE3" w14:textId="77777777" w:rsidR="003F38DB" w:rsidRPr="003F38DB" w:rsidRDefault="003F38DB" w:rsidP="004A6A38">
      <w:pPr>
        <w:spacing w:after="0" w:line="240" w:lineRule="auto"/>
        <w:outlineLvl w:val="1"/>
        <w:rPr>
          <w:rFonts w:eastAsia="Times New Roman" w:cstheme="minorHAnsi"/>
          <w:b/>
          <w:bCs/>
          <w:color w:val="000000" w:themeColor="text1"/>
          <w:sz w:val="36"/>
          <w:szCs w:val="36"/>
        </w:rPr>
      </w:pPr>
    </w:p>
    <w:p w14:paraId="00E12CED" w14:textId="77777777" w:rsidR="004A6A38" w:rsidRPr="003F38DB" w:rsidRDefault="004A6A38" w:rsidP="004A6A38">
      <w:pPr>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You can request to vote by home visit if:</w:t>
      </w:r>
    </w:p>
    <w:p w14:paraId="59852436" w14:textId="77777777" w:rsidR="004A6A38" w:rsidRPr="003F38DB" w:rsidRDefault="004A6A38" w:rsidP="004A6A38">
      <w:pPr>
        <w:numPr>
          <w:ilvl w:val="0"/>
          <w:numId w:val="2"/>
        </w:numPr>
        <w:spacing w:before="100" w:beforeAutospacing="1" w:after="15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 xml:space="preserve">you are unable to go to your voting location because of a </w:t>
      </w:r>
      <w:proofErr w:type="gramStart"/>
      <w:r w:rsidRPr="003F38DB">
        <w:rPr>
          <w:rFonts w:eastAsia="Times New Roman" w:cstheme="minorHAnsi"/>
          <w:color w:val="000000" w:themeColor="text1"/>
          <w:sz w:val="36"/>
          <w:szCs w:val="36"/>
        </w:rPr>
        <w:t>disability;</w:t>
      </w:r>
      <w:proofErr w:type="gramEnd"/>
    </w:p>
    <w:p w14:paraId="63CB1A96" w14:textId="77777777" w:rsidR="004A6A38" w:rsidRPr="003F38DB" w:rsidRDefault="004A6A38" w:rsidP="004A6A38">
      <w:pPr>
        <w:numPr>
          <w:ilvl w:val="0"/>
          <w:numId w:val="2"/>
        </w:numPr>
        <w:spacing w:before="100" w:beforeAutospacing="1" w:after="15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 xml:space="preserve">you are unable to read or </w:t>
      </w:r>
      <w:proofErr w:type="gramStart"/>
      <w:r w:rsidRPr="003F38DB">
        <w:rPr>
          <w:rFonts w:eastAsia="Times New Roman" w:cstheme="minorHAnsi"/>
          <w:color w:val="000000" w:themeColor="text1"/>
          <w:sz w:val="36"/>
          <w:szCs w:val="36"/>
        </w:rPr>
        <w:t>write;</w:t>
      </w:r>
      <w:proofErr w:type="gramEnd"/>
    </w:p>
    <w:p w14:paraId="01C7D22D" w14:textId="77777777" w:rsidR="004A6A38" w:rsidRPr="003F38DB" w:rsidRDefault="004A6A38" w:rsidP="004A6A38">
      <w:pPr>
        <w:numPr>
          <w:ilvl w:val="0"/>
          <w:numId w:val="2"/>
        </w:numPr>
        <w:spacing w:before="100" w:beforeAutospacing="1" w:after="15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you are unable to complete an application form; and/or</w:t>
      </w:r>
    </w:p>
    <w:p w14:paraId="69D6A81D" w14:textId="77777777" w:rsidR="004A6A38" w:rsidRPr="003F38DB" w:rsidRDefault="004A6A38" w:rsidP="004A6A38">
      <w:pPr>
        <w:numPr>
          <w:ilvl w:val="0"/>
          <w:numId w:val="2"/>
        </w:numPr>
        <w:spacing w:before="100" w:beforeAutospacing="1" w:after="15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you are someone who requires assistance.</w:t>
      </w:r>
    </w:p>
    <w:p w14:paraId="6AFC6156" w14:textId="77777777" w:rsidR="004A6A38" w:rsidRPr="003F38DB" w:rsidRDefault="004A6A38" w:rsidP="004A6A38">
      <w:pPr>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Two election officials will bring a voting kit to your home to assist you in voting. You will need to show one piece of </w:t>
      </w:r>
      <w:hyperlink r:id="rId12" w:history="1">
        <w:r w:rsidRPr="003F38DB">
          <w:rPr>
            <w:rFonts w:eastAsia="Times New Roman" w:cstheme="minorHAnsi"/>
            <w:color w:val="000000" w:themeColor="text1"/>
            <w:sz w:val="36"/>
            <w:szCs w:val="36"/>
            <w:u w:val="single"/>
          </w:rPr>
          <w:t>ID</w:t>
        </w:r>
      </w:hyperlink>
      <w:r w:rsidRPr="003F38DB">
        <w:rPr>
          <w:rFonts w:eastAsia="Times New Roman" w:cstheme="minorHAnsi"/>
          <w:color w:val="000000" w:themeColor="text1"/>
          <w:sz w:val="36"/>
          <w:szCs w:val="36"/>
        </w:rPr>
        <w:t> and complete the application form before receiving your ballot.</w:t>
      </w:r>
    </w:p>
    <w:p w14:paraId="6F2F1A4C" w14:textId="77777777" w:rsidR="004A6A38" w:rsidRPr="003F38DB" w:rsidRDefault="004A6A38" w:rsidP="004A6A38">
      <w:pPr>
        <w:spacing w:after="192"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 xml:space="preserve">You will write the first and last name of the candidate of your choice on the write-in ballot, and you will fold your ballot and </w:t>
      </w:r>
      <w:r w:rsidRPr="003F38DB">
        <w:rPr>
          <w:rFonts w:eastAsia="Times New Roman" w:cstheme="minorHAnsi"/>
          <w:color w:val="000000" w:themeColor="text1"/>
          <w:sz w:val="36"/>
          <w:szCs w:val="36"/>
        </w:rPr>
        <w:lastRenderedPageBreak/>
        <w:t>place the ballot in the envelopes as indicated before returning it to the election official.</w:t>
      </w:r>
    </w:p>
    <w:p w14:paraId="7D10D1C3" w14:textId="77777777" w:rsidR="004A6A38" w:rsidRPr="003F38DB" w:rsidRDefault="004A6A38" w:rsidP="004A6A38">
      <w:pPr>
        <w:spacing w:after="0" w:line="240" w:lineRule="auto"/>
        <w:rPr>
          <w:rFonts w:eastAsia="Times New Roman" w:cstheme="minorHAnsi"/>
          <w:color w:val="000000" w:themeColor="text1"/>
          <w:sz w:val="36"/>
          <w:szCs w:val="36"/>
        </w:rPr>
      </w:pPr>
      <w:r w:rsidRPr="003F38DB">
        <w:rPr>
          <w:rFonts w:eastAsia="Times New Roman" w:cstheme="minorHAnsi"/>
          <w:color w:val="000000" w:themeColor="text1"/>
          <w:sz w:val="36"/>
          <w:szCs w:val="36"/>
        </w:rPr>
        <w:t>To request a home visit, use our </w:t>
      </w:r>
      <w:hyperlink r:id="rId13" w:history="1">
        <w:r w:rsidRPr="003F38DB">
          <w:rPr>
            <w:rFonts w:eastAsia="Times New Roman" w:cstheme="minorHAnsi"/>
            <w:color w:val="000000" w:themeColor="text1"/>
            <w:sz w:val="36"/>
            <w:szCs w:val="36"/>
            <w:u w:val="single"/>
          </w:rPr>
          <w:t>Voter Information Service</w:t>
        </w:r>
      </w:hyperlink>
      <w:r w:rsidRPr="003F38DB">
        <w:rPr>
          <w:rFonts w:eastAsia="Times New Roman" w:cstheme="minorHAnsi"/>
          <w:color w:val="000000" w:themeColor="text1"/>
          <w:sz w:val="36"/>
          <w:szCs w:val="36"/>
        </w:rPr>
        <w:t> to find your returning office contact information after the election has been called on May 4.</w:t>
      </w:r>
    </w:p>
    <w:p w14:paraId="094C254C" w14:textId="77777777" w:rsidR="004A6A38" w:rsidRPr="003F38DB" w:rsidRDefault="004A6A38" w:rsidP="004A6A38">
      <w:pPr>
        <w:rPr>
          <w:rFonts w:cstheme="minorHAnsi"/>
          <w:color w:val="000000" w:themeColor="text1"/>
          <w:sz w:val="36"/>
          <w:szCs w:val="36"/>
        </w:rPr>
      </w:pPr>
    </w:p>
    <w:p w14:paraId="361DF713" w14:textId="77777777" w:rsidR="001E7BF5" w:rsidRPr="003F38DB" w:rsidRDefault="001E7BF5">
      <w:pPr>
        <w:rPr>
          <w:rFonts w:cstheme="minorHAnsi"/>
          <w:color w:val="000000" w:themeColor="text1"/>
          <w:sz w:val="36"/>
          <w:szCs w:val="36"/>
        </w:rPr>
      </w:pPr>
    </w:p>
    <w:sectPr w:rsidR="001E7BF5" w:rsidRPr="003F3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C03A2"/>
    <w:multiLevelType w:val="multilevel"/>
    <w:tmpl w:val="01F695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E54A7"/>
    <w:multiLevelType w:val="multilevel"/>
    <w:tmpl w:val="B5F85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28809515">
    <w:abstractNumId w:val="1"/>
  </w:num>
  <w:num w:numId="2" w16cid:durableId="78423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38"/>
    <w:rsid w:val="001E7BF5"/>
    <w:rsid w:val="003F38DB"/>
    <w:rsid w:val="004A6A38"/>
    <w:rsid w:val="005D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3491"/>
  <w15:chartTrackingRefBased/>
  <w15:docId w15:val="{F4625CC1-969D-4859-98CD-046D01AC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B7"/>
    <w:rPr>
      <w:color w:val="0563C1" w:themeColor="hyperlink"/>
      <w:u w:val="single"/>
    </w:rPr>
  </w:style>
  <w:style w:type="character" w:styleId="UnresolvedMention">
    <w:name w:val="Unresolved Mention"/>
    <w:basedOn w:val="DefaultParagraphFont"/>
    <w:uiPriority w:val="99"/>
    <w:semiHidden/>
    <w:unhideWhenUsed/>
    <w:rsid w:val="005D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on.ca/en/voting-in-ontario/how-to-vote.html" TargetMode="External"/><Relationship Id="rId13" Type="http://schemas.openxmlformats.org/officeDocument/2006/relationships/hyperlink" Target="https://voterinformationservice.elections.on.ca/en/election/search" TargetMode="External"/><Relationship Id="rId3" Type="http://schemas.openxmlformats.org/officeDocument/2006/relationships/settings" Target="settings.xml"/><Relationship Id="rId7" Type="http://schemas.openxmlformats.org/officeDocument/2006/relationships/hyperlink" Target="https://www.elections.on.ca/en/voting-in-ontario/how-to-vote.html" TargetMode="External"/><Relationship Id="rId12" Type="http://schemas.openxmlformats.org/officeDocument/2006/relationships/hyperlink" Target="https://www.elections.on.ca/en/voting-in-ontario/id-requirements-for-vo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ions.on.ca/en/voting-in-ontario/how-to-vote.html" TargetMode="External"/><Relationship Id="rId11" Type="http://schemas.openxmlformats.org/officeDocument/2006/relationships/hyperlink" Target="https://voterinformationservice.elections.on.ca/en/election/search" TargetMode="External"/><Relationship Id="rId5" Type="http://schemas.openxmlformats.org/officeDocument/2006/relationships/hyperlink" Target="https://www.elections.on.ca/en/voting-in-ontario/accessible-voting.html#accordionUnableVotingLocation" TargetMode="External"/><Relationship Id="rId15" Type="http://schemas.openxmlformats.org/officeDocument/2006/relationships/theme" Target="theme/theme1.xml"/><Relationship Id="rId10" Type="http://schemas.openxmlformats.org/officeDocument/2006/relationships/hyperlink" Target="https://www.elections.on.ca/en/voting-in-ontario/id-requirements-for-voting.html" TargetMode="External"/><Relationship Id="rId4" Type="http://schemas.openxmlformats.org/officeDocument/2006/relationships/webSettings" Target="webSettings.xml"/><Relationship Id="rId9" Type="http://schemas.openxmlformats.org/officeDocument/2006/relationships/hyperlink" Target="https://voterinformationservice.elections.on.ca/en/election/search?mode=postal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Rebecca Wood</cp:lastModifiedBy>
  <cp:revision>3</cp:revision>
  <dcterms:created xsi:type="dcterms:W3CDTF">2022-05-18T16:28:00Z</dcterms:created>
  <dcterms:modified xsi:type="dcterms:W3CDTF">2022-05-18T16:35:00Z</dcterms:modified>
</cp:coreProperties>
</file>